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376"/>
        <w:gridCol w:w="4820"/>
        <w:gridCol w:w="2375"/>
      </w:tblGrid>
      <w:tr w:rsidR="00430CB0" w:rsidRPr="00430CB0" w:rsidTr="00607FAA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30CB0" w:rsidRPr="00430CB0" w:rsidRDefault="00430CB0" w:rsidP="00607FAA">
            <w:pPr>
              <w:spacing w:after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30CB0">
              <w:rPr>
                <w:rFonts w:eastAsia="Times New Roman"/>
                <w:sz w:val="36"/>
                <w:szCs w:val="36"/>
                <w:lang w:eastAsia="ru-RU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430CB0" w:rsidRPr="00430CB0" w:rsidTr="00607FA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30CB0" w:rsidRPr="00430CB0" w:rsidRDefault="00430CB0" w:rsidP="00607FAA">
            <w:pPr>
              <w:spacing w:after="0" w:line="360" w:lineRule="auto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30CB0">
              <w:rPr>
                <w:rFonts w:eastAsia="Times New Roman"/>
                <w:sz w:val="36"/>
                <w:szCs w:val="36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430CB0" w:rsidRPr="00430CB0" w:rsidTr="00607FAA">
        <w:trPr>
          <w:jc w:val="center"/>
        </w:trPr>
        <w:tc>
          <w:tcPr>
            <w:tcW w:w="2376" w:type="dxa"/>
          </w:tcPr>
          <w:p w:rsidR="00430CB0" w:rsidRPr="00430CB0" w:rsidRDefault="00430CB0" w:rsidP="00607FAA">
            <w:pPr>
              <w:spacing w:before="120"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0CB0" w:rsidRPr="00430CB0" w:rsidRDefault="00430CB0" w:rsidP="00607FAA">
            <w:pPr>
              <w:spacing w:before="120" w:after="0" w:line="240" w:lineRule="auto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30CB0">
              <w:rPr>
                <w:rFonts w:eastAsia="Times New Roman"/>
                <w:sz w:val="36"/>
                <w:szCs w:val="36"/>
                <w:lang w:eastAsia="ru-RU"/>
              </w:rPr>
              <w:t>МБОУ «Тургеневская СОШ»</w:t>
            </w:r>
          </w:p>
        </w:tc>
        <w:tc>
          <w:tcPr>
            <w:tcW w:w="2375" w:type="dxa"/>
          </w:tcPr>
          <w:p w:rsidR="00430CB0" w:rsidRPr="00430CB0" w:rsidRDefault="00430CB0" w:rsidP="00607FAA">
            <w:pPr>
              <w:spacing w:before="120" w:after="0" w:line="240" w:lineRule="auto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430CB0" w:rsidRPr="00430CB0" w:rsidTr="00607FAA">
        <w:trPr>
          <w:jc w:val="center"/>
        </w:trPr>
        <w:tc>
          <w:tcPr>
            <w:tcW w:w="9571" w:type="dxa"/>
            <w:gridSpan w:val="3"/>
          </w:tcPr>
          <w:p w:rsidR="00430CB0" w:rsidRPr="00430CB0" w:rsidRDefault="00430CB0" w:rsidP="00607FAA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30CB0">
              <w:rPr>
                <w:rFonts w:eastAsia="Times New Roman"/>
                <w:sz w:val="36"/>
                <w:szCs w:val="36"/>
                <w:lang w:eastAsia="ru-RU"/>
              </w:rPr>
              <w:t>(краткое наименование)</w:t>
            </w:r>
          </w:p>
        </w:tc>
      </w:tr>
    </w:tbl>
    <w:p w:rsidR="00430CB0" w:rsidRPr="00430CB0" w:rsidRDefault="00430CB0" w:rsidP="00430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0CB0" w:rsidRPr="00430CB0" w:rsidRDefault="00430CB0" w:rsidP="00430CB0">
      <w:pPr>
        <w:spacing w:after="0" w:line="240" w:lineRule="auto"/>
        <w:rPr>
          <w:rFonts w:eastAsia="Times New Roman"/>
          <w:b/>
          <w:sz w:val="36"/>
          <w:szCs w:val="36"/>
          <w:lang w:eastAsia="ru-RU"/>
        </w:rPr>
      </w:pPr>
    </w:p>
    <w:p w:rsidR="00430CB0" w:rsidRPr="00430CB0" w:rsidRDefault="00430CB0" w:rsidP="00430CB0">
      <w:pPr>
        <w:jc w:val="center"/>
        <w:rPr>
          <w:rStyle w:val="s110"/>
          <w:b w:val="0"/>
          <w:bCs/>
          <w:sz w:val="36"/>
          <w:szCs w:val="36"/>
        </w:rPr>
      </w:pPr>
      <w:r w:rsidRPr="00430CB0">
        <w:rPr>
          <w:rStyle w:val="s110"/>
          <w:b w:val="0"/>
          <w:bCs/>
          <w:sz w:val="36"/>
          <w:szCs w:val="36"/>
        </w:rPr>
        <w:t>Отчет о результатах самообследования</w:t>
      </w:r>
      <w:r w:rsidRPr="00430CB0">
        <w:rPr>
          <w:rStyle w:val="s110"/>
          <w:b w:val="0"/>
          <w:bCs/>
          <w:sz w:val="36"/>
          <w:szCs w:val="36"/>
        </w:rPr>
        <w:br/>
        <w:t>_________________________________________________________</w:t>
      </w:r>
    </w:p>
    <w:p w:rsidR="00430CB0" w:rsidRPr="00430CB0" w:rsidRDefault="00430CB0" w:rsidP="00430CB0">
      <w:pPr>
        <w:jc w:val="center"/>
        <w:rPr>
          <w:rStyle w:val="s110"/>
          <w:b w:val="0"/>
          <w:bCs/>
          <w:sz w:val="36"/>
          <w:szCs w:val="36"/>
        </w:rPr>
      </w:pPr>
      <w:r w:rsidRPr="00430CB0">
        <w:rPr>
          <w:rStyle w:val="s110"/>
          <w:b w:val="0"/>
          <w:bCs/>
          <w:sz w:val="36"/>
          <w:szCs w:val="36"/>
        </w:rPr>
        <w:t xml:space="preserve"> 2018 год</w:t>
      </w:r>
    </w:p>
    <w:p w:rsidR="00430CB0" w:rsidRPr="00430CB0" w:rsidRDefault="00430CB0" w:rsidP="00430CB0">
      <w:pPr>
        <w:jc w:val="center"/>
        <w:rPr>
          <w:rStyle w:val="s110"/>
          <w:b w:val="0"/>
          <w:bCs/>
          <w:sz w:val="36"/>
          <w:szCs w:val="36"/>
        </w:rPr>
      </w:pPr>
    </w:p>
    <w:p w:rsidR="00430CB0" w:rsidRDefault="00430CB0" w:rsidP="00430CB0">
      <w:pPr>
        <w:jc w:val="center"/>
        <w:rPr>
          <w:rStyle w:val="s110"/>
          <w:b w:val="0"/>
          <w:bCs/>
        </w:rPr>
      </w:pPr>
    </w:p>
    <w:p w:rsidR="00430CB0" w:rsidRDefault="00430CB0" w:rsidP="00430CB0">
      <w:pPr>
        <w:jc w:val="center"/>
        <w:rPr>
          <w:rStyle w:val="s110"/>
          <w:b w:val="0"/>
          <w:bCs/>
        </w:rPr>
      </w:pPr>
    </w:p>
    <w:p w:rsidR="00430CB0" w:rsidRDefault="00430CB0" w:rsidP="00430CB0">
      <w:pPr>
        <w:jc w:val="center"/>
        <w:rPr>
          <w:rStyle w:val="s110"/>
          <w:b w:val="0"/>
          <w:bCs/>
        </w:rPr>
      </w:pPr>
    </w:p>
    <w:p w:rsidR="00430CB0" w:rsidRDefault="00430CB0" w:rsidP="00430CB0">
      <w:pPr>
        <w:rPr>
          <w:rStyle w:val="s110"/>
          <w:b w:val="0"/>
          <w:bCs/>
        </w:rPr>
      </w:pPr>
    </w:p>
    <w:p w:rsidR="00430CB0" w:rsidRPr="0031555C" w:rsidRDefault="00430CB0" w:rsidP="00430CB0">
      <w:pPr>
        <w:rPr>
          <w:rStyle w:val="s110"/>
          <w:b w:val="0"/>
          <w:bCs/>
          <w:sz w:val="20"/>
          <w:szCs w:val="20"/>
        </w:rPr>
      </w:pPr>
    </w:p>
    <w:p w:rsidR="00847779" w:rsidRPr="00E6643C" w:rsidRDefault="00847779" w:rsidP="00847779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847779" w:rsidRPr="00E6643C" w:rsidRDefault="00847779" w:rsidP="00847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3C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6643C">
        <w:rPr>
          <w:rStyle w:val="s110"/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9"/>
        <w:gridCol w:w="9537"/>
      </w:tblGrid>
      <w:tr w:rsidR="00847779" w:rsidRPr="007C00DC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</w:pPr>
            <w: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847779" w:rsidRPr="007C00DC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</w:pPr>
            <w:r>
              <w:t>Шурко Инна Николаевна</w:t>
            </w:r>
          </w:p>
        </w:tc>
      </w:tr>
      <w:tr w:rsidR="00847779" w:rsidRPr="007C00DC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Иркутская область, Баяндаевский район, с.Тургеневка, ул.Школьная д. 41</w:t>
            </w:r>
          </w:p>
        </w:tc>
      </w:tr>
      <w:tr w:rsidR="00847779" w:rsidRPr="007C00DC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</w:pPr>
            <w:r>
              <w:t>89526143076</w:t>
            </w:r>
          </w:p>
        </w:tc>
      </w:tr>
      <w:tr w:rsidR="00847779" w:rsidRPr="007C00DC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AC713C" w:rsidRDefault="00847779" w:rsidP="00BE370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tyrgenevka@mail.ru</w:t>
            </w:r>
          </w:p>
        </w:tc>
      </w:tr>
      <w:tr w:rsidR="00847779" w:rsidRPr="007C00DC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</w:pPr>
            <w:r>
              <w:t>Администрация муниципального образования «Баяндаевский район»</w:t>
            </w:r>
          </w:p>
        </w:tc>
      </w:tr>
      <w:tr w:rsidR="00847779" w:rsidRPr="007C00DC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</w:pPr>
            <w:r>
              <w:t>1913</w:t>
            </w:r>
          </w:p>
        </w:tc>
      </w:tr>
      <w:tr w:rsidR="00847779" w:rsidRPr="007C00DC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</w:pPr>
            <w:r>
              <w:t>№ 7744 от 14.05.2015</w:t>
            </w:r>
          </w:p>
        </w:tc>
      </w:tr>
      <w:tr w:rsidR="00847779" w:rsidRPr="007C00DC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spacing w:after="0" w:line="240" w:lineRule="auto"/>
              <w:rPr>
                <w:sz w:val="20"/>
                <w:szCs w:val="20"/>
              </w:rPr>
            </w:pPr>
            <w:r w:rsidRPr="007C00DC">
              <w:rPr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7C00DC" w:rsidRDefault="00847779" w:rsidP="00BE3705">
            <w:pPr>
              <w:pStyle w:val="a3"/>
            </w:pPr>
            <w:r>
              <w:t>№ 2438 от 26.03.2014</w:t>
            </w:r>
          </w:p>
        </w:tc>
      </w:tr>
    </w:tbl>
    <w:p w:rsidR="00847779" w:rsidRPr="002677B4" w:rsidRDefault="00847779" w:rsidP="00847779">
      <w:pPr>
        <w:pStyle w:val="a3"/>
        <w:jc w:val="both"/>
        <w:rPr>
          <w:rFonts w:ascii="Times New Roman" w:hAnsi="Times New Roman"/>
          <w:sz w:val="24"/>
        </w:rPr>
      </w:pPr>
    </w:p>
    <w:p w:rsidR="00847779" w:rsidRDefault="00847779" w:rsidP="00847779">
      <w:pPr>
        <w:spacing w:before="120" w:after="0" w:line="240" w:lineRule="auto"/>
        <w:rPr>
          <w:rStyle w:val="s110"/>
          <w:bCs/>
          <w:sz w:val="20"/>
          <w:szCs w:val="20"/>
        </w:rPr>
      </w:pPr>
    </w:p>
    <w:p w:rsidR="00847779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BAE">
        <w:rPr>
          <w:rStyle w:val="s110"/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Pr="00A80BAE">
        <w:rPr>
          <w:rStyle w:val="s110"/>
          <w:rFonts w:ascii="Times New Roman" w:hAnsi="Times New Roman" w:cs="Times New Roman"/>
          <w:bCs/>
          <w:sz w:val="28"/>
          <w:szCs w:val="28"/>
          <w:u w:val="single"/>
        </w:rPr>
        <w:t>. Оценка образовательной деятельности</w:t>
      </w:r>
    </w:p>
    <w:p w:rsidR="00847779" w:rsidRPr="00990296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90296">
        <w:rPr>
          <w:rFonts w:ascii="Times New Roman" w:hAnsi="Times New Roman" w:cs="Times New Roman"/>
        </w:rPr>
        <w:t xml:space="preserve">При формировании учебного плана школы учитывались образовательные потребности и запросы обучающихся и родителей (законных представителей).  Выполнение учебного плана составляет 100%. Выполнение практической части – 100%. Кроме реализации основных образовательных программ соответствующих уровней образования, школа реализует программы внеурочных занятий. </w:t>
      </w:r>
    </w:p>
    <w:p w:rsidR="00847779" w:rsidRPr="00990296" w:rsidRDefault="00847779" w:rsidP="00847779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990296">
        <w:rPr>
          <w:rFonts w:ascii="Times New Roman" w:hAnsi="Times New Roman"/>
          <w:b/>
        </w:rPr>
        <w:t xml:space="preserve">Качество обученности и успеваемость обучающихся.  </w:t>
      </w:r>
    </w:p>
    <w:p w:rsidR="00847779" w:rsidRPr="00990296" w:rsidRDefault="00847779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 w:rsidRPr="00990296">
        <w:rPr>
          <w:rFonts w:ascii="Times New Roman" w:hAnsi="Times New Roman"/>
        </w:rPr>
        <w:t>В  резерве школа имеет обучающихся с одной, двумя  «3», в основном это предметы: математика, алгебра, русский язык.</w:t>
      </w:r>
      <w:r w:rsidRPr="00990296">
        <w:rPr>
          <w:rFonts w:ascii="Times New Roman" w:hAnsi="Times New Roman"/>
          <w:b/>
        </w:rPr>
        <w:t xml:space="preserve">  </w:t>
      </w:r>
      <w:r w:rsidRPr="00990296">
        <w:rPr>
          <w:rFonts w:ascii="Times New Roman" w:hAnsi="Times New Roman"/>
        </w:rPr>
        <w:t xml:space="preserve">Данная категория детей постоянно отслеживается учителями, классными руководителями, администрацией. Поэтому количество учащихся, имеющих «3» по одному предмету, постепенно уменьшается. Учителя применяют разные методы, формы для преодоления трудностей у ребенка: занимаются во время уроков, дают индивидуальные задания на дом, во внеурочное время, проводят беседы с обучающимися, ставят в известность родителей по телефону и при личной встрече. В школе выстраивается работа по индивидуальному сопровождению учащегося.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12"/>
        <w:gridCol w:w="1701"/>
        <w:gridCol w:w="2556"/>
      </w:tblGrid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 xml:space="preserve">Качество </w:t>
            </w:r>
            <w:r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>Успеваемость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%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>НОО</w:t>
            </w:r>
          </w:p>
        </w:tc>
        <w:tc>
          <w:tcPr>
            <w:tcW w:w="1701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42,3</w:t>
            </w:r>
          </w:p>
        </w:tc>
        <w:tc>
          <w:tcPr>
            <w:tcW w:w="2556" w:type="dxa"/>
          </w:tcPr>
          <w:p w:rsidR="00847779" w:rsidRPr="00624BF2" w:rsidRDefault="00BE3705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556" w:type="dxa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 xml:space="preserve">ООО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4BF2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>СОО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847779" w:rsidRPr="00624BF2" w:rsidTr="00BE3705">
        <w:trPr>
          <w:jc w:val="center"/>
        </w:trPr>
        <w:tc>
          <w:tcPr>
            <w:tcW w:w="1134" w:type="dxa"/>
            <w:gridSpan w:val="2"/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624BF2" w:rsidRDefault="0028229B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624BF2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4BF2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847779" w:rsidRPr="00990296" w:rsidRDefault="00847779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847779" w:rsidRPr="00990296" w:rsidRDefault="00847779" w:rsidP="00847779">
      <w:pPr>
        <w:pStyle w:val="a3"/>
        <w:spacing w:line="276" w:lineRule="auto"/>
        <w:jc w:val="both"/>
        <w:rPr>
          <w:rFonts w:ascii="Times New Roman" w:hAnsi="Times New Roman"/>
        </w:rPr>
      </w:pPr>
      <w:r w:rsidRPr="00990296">
        <w:rPr>
          <w:rFonts w:ascii="Times New Roman" w:hAnsi="Times New Roman"/>
        </w:rPr>
        <w:t xml:space="preserve">         Промежуточная аттестация по всем предметам обязательной части учебного плана проходит в следующей форме: контрольные работы, тестирование. </w:t>
      </w:r>
    </w:p>
    <w:p w:rsidR="00847779" w:rsidRPr="00990296" w:rsidRDefault="00847779" w:rsidP="00847779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 xml:space="preserve">Качество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Успеваемость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87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89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71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87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89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87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89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87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93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89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93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87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47779" w:rsidRPr="0031555C" w:rsidTr="00BE3705">
        <w:trPr>
          <w:jc w:val="center"/>
        </w:trPr>
        <w:tc>
          <w:tcPr>
            <w:tcW w:w="2392" w:type="dxa"/>
          </w:tcPr>
          <w:p w:rsidR="00847779" w:rsidRPr="0031555C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5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393" w:type="dxa"/>
          </w:tcPr>
          <w:p w:rsidR="00847779" w:rsidRPr="0031555C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555C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847779" w:rsidRPr="00990296" w:rsidRDefault="00847779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847779" w:rsidRPr="00990296" w:rsidRDefault="00847779" w:rsidP="00847779">
      <w:pPr>
        <w:pStyle w:val="a3"/>
        <w:jc w:val="both"/>
        <w:rPr>
          <w:rFonts w:ascii="Times New Roman" w:hAnsi="Times New Roman"/>
        </w:rPr>
      </w:pPr>
      <w:r w:rsidRPr="00990296">
        <w:rPr>
          <w:rFonts w:ascii="Times New Roman" w:hAnsi="Times New Roman"/>
        </w:rPr>
        <w:t>Вывод: анализ результатов промежуточной аттестации говорит о соответствии знаний учащихся требованиям федерального государственного образовательного стандарта и федерального компонента образовательного стандарта.  Результаты промежуточной аттестации  помогли проанализировать освоение обучающимися  тем, разделов учебных программ за оцениваемый период, отслеживание динамики успеваемости обучающихся, выявлены затруднения и  проведение анализа допущенных  ошибок.</w:t>
      </w:r>
    </w:p>
    <w:p w:rsidR="00847779" w:rsidRPr="00A80BAE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AE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Программа воспитани</w:t>
      </w:r>
      <w:r>
        <w:rPr>
          <w:rFonts w:ascii="Times New Roman" w:hAnsi="Times New Roman"/>
          <w:sz w:val="24"/>
          <w:szCs w:val="24"/>
        </w:rPr>
        <w:t>я и социализации МБОУ «Тургеневская»</w:t>
      </w:r>
      <w:r w:rsidRPr="00A80BAE">
        <w:rPr>
          <w:rFonts w:ascii="Times New Roman" w:hAnsi="Times New Roman"/>
          <w:sz w:val="24"/>
          <w:szCs w:val="24"/>
        </w:rPr>
        <w:t xml:space="preserve"> СОШ «Воспитание конкурентоспособной личности».</w:t>
      </w:r>
    </w:p>
    <w:p w:rsidR="00847779" w:rsidRPr="00A80BAE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A80BAE">
        <w:rPr>
          <w:rFonts w:ascii="Times New Roman" w:hAnsi="Times New Roman"/>
          <w:b/>
          <w:sz w:val="24"/>
          <w:szCs w:val="24"/>
        </w:rPr>
        <w:lastRenderedPageBreak/>
        <w:t>Целями программы воспитания и социализации являются: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Обеспечение социальной и духовной консолидации нации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Обеспечение конкурентоспособности личности, общества и государства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Обеспечение безопасности личности, общества и государства </w:t>
      </w:r>
    </w:p>
    <w:p w:rsidR="00847779" w:rsidRPr="00A80BAE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A80BAE">
        <w:rPr>
          <w:rFonts w:ascii="Times New Roman" w:hAnsi="Times New Roman"/>
          <w:b/>
          <w:sz w:val="24"/>
          <w:szCs w:val="24"/>
        </w:rPr>
        <w:t>Ценностные ориентиры системы общего образования: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Гражданская идентичность как ключевая компонента российской идентичности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Идеалы ценностей гражданского общества, в т. ч., ценности человеческой жизни, семейных ценностей, трудовой этики и др.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Патриотизм, основанный на принципах гражданской ответственности и диалога культур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Ценности личной, социальной и государственной безопасности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Национальное согласие </w:t>
      </w:r>
    </w:p>
    <w:p w:rsidR="00847779" w:rsidRPr="00A80BAE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A80BAE">
        <w:rPr>
          <w:rFonts w:ascii="Times New Roman" w:hAnsi="Times New Roman"/>
          <w:b/>
          <w:sz w:val="24"/>
          <w:szCs w:val="24"/>
        </w:rPr>
        <w:t>Миссия программы: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Формирование гражданской  идентичности,  как условие становления гражданского общества, укрепления российской государственности, повышения конкурентоспособности человеческого капитала </w:t>
      </w:r>
    </w:p>
    <w:p w:rsidR="00847779" w:rsidRPr="00A80BAE" w:rsidRDefault="00847779" w:rsidP="0084777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80BAE">
        <w:rPr>
          <w:rFonts w:ascii="Times New Roman" w:hAnsi="Times New Roman"/>
          <w:b/>
          <w:bCs/>
          <w:sz w:val="24"/>
          <w:szCs w:val="24"/>
        </w:rPr>
        <w:t>Современный национальный  (государственный) воспитательный  идеал гражданина РФ: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высоконравственный, творческий, законопослушный,  компетентный гражданин России,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принимающий судьбу Отечества как свою личную,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осознающий свою ответственность за настоящее и будущее своей страны,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укоренённый в духовных и культурных традициях многонационального      народа. </w:t>
      </w:r>
    </w:p>
    <w:p w:rsidR="00847779" w:rsidRPr="00A80BAE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A80BAE">
        <w:rPr>
          <w:rFonts w:ascii="Times New Roman" w:hAnsi="Times New Roman"/>
          <w:b/>
          <w:sz w:val="24"/>
          <w:szCs w:val="24"/>
        </w:rPr>
        <w:t>Пор</w:t>
      </w:r>
      <w:r>
        <w:rPr>
          <w:rFonts w:ascii="Times New Roman" w:hAnsi="Times New Roman"/>
          <w:b/>
          <w:sz w:val="24"/>
          <w:szCs w:val="24"/>
        </w:rPr>
        <w:t>трет выпускника  МБОУ «Тургеневской»</w:t>
      </w:r>
      <w:r w:rsidRPr="00A80BAE">
        <w:rPr>
          <w:rFonts w:ascii="Times New Roman" w:hAnsi="Times New Roman"/>
          <w:b/>
          <w:sz w:val="24"/>
          <w:szCs w:val="24"/>
        </w:rPr>
        <w:t xml:space="preserve"> СОШ: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Патриот, человек, уважающий ценности других культур, мотивированный к труду, познанию, творчеству,  обучению, самообучению  на протяжении всей жизни,  разделяющий ценности  безопасного и здорового образа    жизни;  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личность, принимающая самостоятельное решение,         несущая ответственность перед собой и другими,  компетентный (ставящий жизненные цели, составляющий  сценарии и создающий ресурсы  для достижения целей), нравственный,  креативный </w:t>
      </w:r>
    </w:p>
    <w:p w:rsidR="00847779" w:rsidRPr="00A80BAE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A80BAE">
        <w:rPr>
          <w:rFonts w:ascii="Times New Roman" w:hAnsi="Times New Roman"/>
          <w:b/>
          <w:sz w:val="24"/>
          <w:szCs w:val="24"/>
        </w:rPr>
        <w:t>Ожидаемые результаты реализации воспитательной программы: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1. Сформированный уклад школьной жизни, позволяющий   формировать конкурентоспособную личность.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2. Выпускник школы – это конкурентоспособная личность, востребованная на рынке высшего профессионального обучения и рынке труда; осознающая ценность саморазвития; с развитыми потребностями в психологических знаниях и знаниях-инструментах, помогающих регулярно воспроизводить утрачиваемый образ мышления прогрессивной личности; с позитивным эмоционально-нравственным отношением к жизни.</w:t>
      </w:r>
    </w:p>
    <w:p w:rsidR="00847779" w:rsidRPr="00A80BAE" w:rsidRDefault="00847779" w:rsidP="0084777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 </w:t>
      </w:r>
      <w:r w:rsidRPr="00A80BAE">
        <w:rPr>
          <w:rFonts w:ascii="Times New Roman" w:hAnsi="Times New Roman"/>
          <w:b/>
          <w:bCs/>
          <w:sz w:val="24"/>
          <w:szCs w:val="24"/>
        </w:rPr>
        <w:t>К основным традициям школы относятся: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Праздник «День ЗНАНИЙ».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Дни здоровья</w:t>
      </w:r>
    </w:p>
    <w:p w:rsidR="00847779" w:rsidRPr="00A80BAE" w:rsidRDefault="005B3648" w:rsidP="00847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Празник осени</w:t>
      </w:r>
      <w:r w:rsidR="00847779">
        <w:rPr>
          <w:rFonts w:ascii="Times New Roman" w:hAnsi="Times New Roman"/>
          <w:sz w:val="24"/>
          <w:szCs w:val="24"/>
        </w:rPr>
        <w:t xml:space="preserve"> 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День самоуправления и праздничная программа в День Учителя.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Мер</w:t>
      </w:r>
      <w:r w:rsidR="005B3648">
        <w:rPr>
          <w:rFonts w:ascii="Times New Roman" w:hAnsi="Times New Roman"/>
          <w:sz w:val="24"/>
          <w:szCs w:val="24"/>
        </w:rPr>
        <w:t>оприятия, посвященные Дню пожилого человека, дню матери</w:t>
      </w:r>
      <w:r w:rsidRPr="00A80BAE">
        <w:rPr>
          <w:rFonts w:ascii="Times New Roman" w:hAnsi="Times New Roman"/>
          <w:sz w:val="24"/>
          <w:szCs w:val="24"/>
        </w:rPr>
        <w:t>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 xml:space="preserve">- Первенства школы по </w:t>
      </w:r>
      <w:r w:rsidR="005B3648">
        <w:rPr>
          <w:rFonts w:ascii="Times New Roman" w:hAnsi="Times New Roman"/>
          <w:sz w:val="24"/>
          <w:szCs w:val="24"/>
        </w:rPr>
        <w:t xml:space="preserve">минифутболу, </w:t>
      </w:r>
      <w:r w:rsidRPr="00A80B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утболу.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Тимуровская помощь.</w:t>
      </w:r>
    </w:p>
    <w:p w:rsidR="00847779" w:rsidRPr="00A80BAE" w:rsidRDefault="00BE3705" w:rsidP="00847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 марта</w:t>
      </w:r>
      <w:r w:rsidR="00847779" w:rsidRPr="00A80BAE">
        <w:rPr>
          <w:rFonts w:ascii="Times New Roman" w:hAnsi="Times New Roman"/>
          <w:sz w:val="24"/>
          <w:szCs w:val="24"/>
        </w:rPr>
        <w:t>.</w:t>
      </w:r>
    </w:p>
    <w:p w:rsidR="00847779" w:rsidRPr="00A80BAE" w:rsidRDefault="00BE3705" w:rsidP="00847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 февраля</w:t>
      </w:r>
      <w:r w:rsidR="00847779">
        <w:rPr>
          <w:rFonts w:ascii="Times New Roman" w:hAnsi="Times New Roman"/>
          <w:sz w:val="24"/>
          <w:szCs w:val="24"/>
        </w:rPr>
        <w:t>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Новогодние праздники.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А ну-ка парни.</w:t>
      </w:r>
    </w:p>
    <w:p w:rsidR="00847779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A80BAE">
        <w:rPr>
          <w:rFonts w:ascii="Times New Roman" w:hAnsi="Times New Roman"/>
          <w:sz w:val="24"/>
          <w:szCs w:val="24"/>
        </w:rPr>
        <w:t>- Профилактическая работа: беседы с инспекторами ГАИ, ПДН, КДН и ЗП, ме</w:t>
      </w:r>
      <w:r>
        <w:rPr>
          <w:rFonts w:ascii="Times New Roman" w:hAnsi="Times New Roman"/>
          <w:sz w:val="24"/>
          <w:szCs w:val="24"/>
        </w:rPr>
        <w:t>дицинские работники.</w:t>
      </w:r>
    </w:p>
    <w:p w:rsidR="00847779" w:rsidRDefault="00847779" w:rsidP="00847779">
      <w:pPr>
        <w:pStyle w:val="a3"/>
        <w:rPr>
          <w:rFonts w:ascii="Times New Roman" w:hAnsi="Times New Roman"/>
          <w:sz w:val="24"/>
          <w:szCs w:val="24"/>
        </w:rPr>
      </w:pPr>
    </w:p>
    <w:p w:rsidR="00847779" w:rsidRPr="0057270C" w:rsidRDefault="00847779" w:rsidP="00847779">
      <w:pPr>
        <w:spacing w:after="0"/>
        <w:ind w:right="109"/>
        <w:jc w:val="both"/>
        <w:rPr>
          <w:rFonts w:ascii="Times New Roman" w:hAnsi="Times New Roman"/>
          <w:b/>
          <w:szCs w:val="24"/>
        </w:rPr>
      </w:pPr>
    </w:p>
    <w:p w:rsidR="00847779" w:rsidRPr="0057270C" w:rsidRDefault="00847779" w:rsidP="00847779">
      <w:pPr>
        <w:spacing w:after="0"/>
        <w:ind w:right="109"/>
        <w:jc w:val="both"/>
        <w:rPr>
          <w:rFonts w:ascii="Times New Roman" w:hAnsi="Times New Roman"/>
          <w:szCs w:val="24"/>
        </w:rPr>
      </w:pPr>
      <w:r w:rsidRPr="0057270C">
        <w:rPr>
          <w:rFonts w:ascii="Times New Roman" w:hAnsi="Times New Roman"/>
          <w:b/>
          <w:szCs w:val="24"/>
        </w:rPr>
        <w:t>Работа с родителями</w:t>
      </w:r>
      <w:r w:rsidRPr="0057270C">
        <w:rPr>
          <w:rFonts w:ascii="Times New Roman" w:hAnsi="Times New Roman"/>
          <w:szCs w:val="24"/>
        </w:rPr>
        <w:t xml:space="preserve"> построена в форме проведения родительских собраний по темам касающихся:</w:t>
      </w:r>
    </w:p>
    <w:p w:rsidR="00847779" w:rsidRPr="0057270C" w:rsidRDefault="00847779" w:rsidP="00847779">
      <w:pPr>
        <w:spacing w:after="0"/>
        <w:ind w:right="109"/>
        <w:jc w:val="both"/>
        <w:rPr>
          <w:rFonts w:ascii="Times New Roman" w:hAnsi="Times New Roman"/>
          <w:szCs w:val="24"/>
        </w:rPr>
      </w:pPr>
      <w:r w:rsidRPr="0057270C">
        <w:rPr>
          <w:rFonts w:ascii="Times New Roman" w:hAnsi="Times New Roman"/>
          <w:szCs w:val="24"/>
        </w:rPr>
        <w:t>- формирования ЗОЖ у обучающихся;</w:t>
      </w:r>
    </w:p>
    <w:p w:rsidR="00847779" w:rsidRPr="0057270C" w:rsidRDefault="00847779" w:rsidP="00847779">
      <w:pPr>
        <w:spacing w:after="0"/>
        <w:ind w:right="109"/>
        <w:jc w:val="both"/>
        <w:rPr>
          <w:rFonts w:ascii="Times New Roman" w:hAnsi="Times New Roman"/>
          <w:szCs w:val="24"/>
        </w:rPr>
      </w:pPr>
      <w:r w:rsidRPr="0057270C">
        <w:rPr>
          <w:rFonts w:ascii="Times New Roman" w:hAnsi="Times New Roman"/>
          <w:szCs w:val="24"/>
        </w:rPr>
        <w:t>- профилактика насилия  и жестокого обращения в семье;</w:t>
      </w:r>
    </w:p>
    <w:p w:rsidR="00847779" w:rsidRPr="0057270C" w:rsidRDefault="00847779" w:rsidP="00847779">
      <w:pPr>
        <w:spacing w:after="0"/>
        <w:ind w:right="109"/>
        <w:jc w:val="both"/>
        <w:rPr>
          <w:rFonts w:ascii="Times New Roman" w:hAnsi="Times New Roman"/>
          <w:szCs w:val="24"/>
        </w:rPr>
      </w:pPr>
      <w:r w:rsidRPr="0057270C">
        <w:rPr>
          <w:rFonts w:ascii="Times New Roman" w:hAnsi="Times New Roman"/>
          <w:szCs w:val="24"/>
        </w:rPr>
        <w:t>- консультативной работе по вопросам образования, методов, психолого-педагогичекого сопровождения;</w:t>
      </w:r>
    </w:p>
    <w:p w:rsidR="00847779" w:rsidRPr="0057270C" w:rsidRDefault="00847779" w:rsidP="00847779">
      <w:pPr>
        <w:spacing w:after="0"/>
        <w:ind w:right="109"/>
        <w:jc w:val="both"/>
        <w:rPr>
          <w:rFonts w:ascii="Times New Roman" w:hAnsi="Times New Roman"/>
          <w:szCs w:val="24"/>
        </w:rPr>
      </w:pPr>
      <w:r w:rsidRPr="0057270C">
        <w:rPr>
          <w:rFonts w:ascii="Times New Roman" w:hAnsi="Times New Roman"/>
          <w:szCs w:val="24"/>
        </w:rPr>
        <w:t>- сотрудничества;</w:t>
      </w:r>
    </w:p>
    <w:p w:rsidR="00847779" w:rsidRPr="0057270C" w:rsidRDefault="00847779" w:rsidP="00847779">
      <w:pPr>
        <w:spacing w:after="0"/>
        <w:ind w:right="109"/>
        <w:jc w:val="both"/>
        <w:rPr>
          <w:rFonts w:ascii="Times New Roman" w:hAnsi="Times New Roman"/>
          <w:szCs w:val="24"/>
        </w:rPr>
      </w:pPr>
      <w:r w:rsidRPr="0057270C">
        <w:rPr>
          <w:rFonts w:ascii="Times New Roman" w:hAnsi="Times New Roman"/>
          <w:szCs w:val="24"/>
        </w:rPr>
        <w:t>- удовлетворенности.</w:t>
      </w:r>
    </w:p>
    <w:p w:rsidR="00847779" w:rsidRPr="0057270C" w:rsidRDefault="00847779" w:rsidP="00847779">
      <w:pPr>
        <w:spacing w:after="33" w:line="245" w:lineRule="auto"/>
        <w:ind w:right="107"/>
        <w:jc w:val="both"/>
        <w:rPr>
          <w:rFonts w:ascii="Times New Roman" w:hAnsi="Times New Roman"/>
          <w:szCs w:val="24"/>
        </w:rPr>
      </w:pPr>
      <w:r w:rsidRPr="0057270C">
        <w:rPr>
          <w:rFonts w:ascii="Times New Roman" w:hAnsi="Times New Roman"/>
          <w:szCs w:val="24"/>
        </w:rPr>
        <w:t xml:space="preserve">Данному направлению   в школе уделяется большое внимание. В счастливой семье растет здоровый ребенок, который с 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</w:t>
      </w:r>
    </w:p>
    <w:p w:rsidR="00847779" w:rsidRPr="0057270C" w:rsidRDefault="00847779" w:rsidP="008477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47779" w:rsidRPr="0057270C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57270C">
        <w:rPr>
          <w:rFonts w:ascii="Times New Roman" w:hAnsi="Times New Roman"/>
          <w:b/>
          <w:sz w:val="24"/>
          <w:szCs w:val="24"/>
        </w:rPr>
        <w:t xml:space="preserve">Профилактика правонарушений, бродяжничества и совершения преступлений учащимися школы. </w:t>
      </w:r>
    </w:p>
    <w:p w:rsidR="00847779" w:rsidRPr="0057270C" w:rsidRDefault="00847779" w:rsidP="00847779">
      <w:pPr>
        <w:pStyle w:val="a3"/>
        <w:rPr>
          <w:rFonts w:ascii="Times New Roman" w:hAnsi="Times New Roman"/>
          <w:sz w:val="24"/>
          <w:szCs w:val="24"/>
        </w:rPr>
      </w:pPr>
    </w:p>
    <w:p w:rsidR="00847779" w:rsidRPr="0057270C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270C">
        <w:rPr>
          <w:rFonts w:ascii="Times New Roman" w:hAnsi="Times New Roman"/>
          <w:sz w:val="24"/>
          <w:szCs w:val="24"/>
        </w:rPr>
        <w:t xml:space="preserve">Согласно плана воспитательной работы, а также совместному плану с отделом полиции дислокации п. Баяндай в рамках реализации задачи по формированию нравственных качеств у учащихся,  в целях предупреждения и профилактики правонарушений и употребления ПАВ среди детей и подростков в школе осуществлялась следующая деятельность: </w:t>
      </w:r>
    </w:p>
    <w:p w:rsidR="00847779" w:rsidRPr="0057270C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270C">
        <w:rPr>
          <w:rFonts w:ascii="Times New Roman" w:hAnsi="Times New Roman"/>
          <w:sz w:val="24"/>
          <w:szCs w:val="24"/>
        </w:rPr>
        <w:t>-проведение мероприятий профилактического характера для снижения преступности в обучающейся среде.</w:t>
      </w:r>
    </w:p>
    <w:p w:rsidR="00847779" w:rsidRPr="00A80BAE" w:rsidRDefault="00847779" w:rsidP="00847779">
      <w:pPr>
        <w:pStyle w:val="a3"/>
        <w:rPr>
          <w:rFonts w:ascii="Times New Roman" w:hAnsi="Times New Roman"/>
          <w:sz w:val="24"/>
          <w:szCs w:val="24"/>
        </w:rPr>
      </w:pPr>
    </w:p>
    <w:p w:rsidR="00847779" w:rsidRPr="00FF0B71" w:rsidRDefault="00847779" w:rsidP="00847779">
      <w:pPr>
        <w:pStyle w:val="a3"/>
        <w:rPr>
          <w:rFonts w:ascii="Times New Roman" w:hAnsi="Times New Roman"/>
          <w:sz w:val="28"/>
          <w:szCs w:val="28"/>
        </w:rPr>
      </w:pPr>
    </w:p>
    <w:p w:rsidR="00847779" w:rsidRPr="00E6643C" w:rsidRDefault="00847779" w:rsidP="008477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643C">
        <w:rPr>
          <w:rFonts w:ascii="Times New Roman" w:hAnsi="Times New Roman"/>
          <w:b/>
          <w:sz w:val="24"/>
          <w:szCs w:val="24"/>
        </w:rPr>
        <w:t>Анализ государственной итоговой аттестации выпускников 9 классов</w:t>
      </w:r>
    </w:p>
    <w:p w:rsidR="00847779" w:rsidRPr="00264B13" w:rsidRDefault="00BE3705" w:rsidP="00847779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2017 – 2018</w:t>
      </w:r>
      <w:r w:rsidR="00847779" w:rsidRPr="00E6643C">
        <w:rPr>
          <w:rFonts w:ascii="Times New Roman" w:hAnsi="Times New Roman"/>
          <w:sz w:val="24"/>
          <w:szCs w:val="24"/>
        </w:rPr>
        <w:t xml:space="preserve"> учебном году по программам основного общего образова</w:t>
      </w:r>
      <w:r w:rsidR="00847779">
        <w:rPr>
          <w:rFonts w:ascii="Times New Roman" w:hAnsi="Times New Roman"/>
          <w:sz w:val="24"/>
          <w:szCs w:val="24"/>
        </w:rPr>
        <w:t xml:space="preserve">ния  в нашей школе  обучалось </w:t>
      </w:r>
      <w:r>
        <w:rPr>
          <w:rFonts w:ascii="Times New Roman" w:hAnsi="Times New Roman"/>
          <w:sz w:val="24"/>
          <w:szCs w:val="24"/>
        </w:rPr>
        <w:t>6</w:t>
      </w:r>
      <w:r w:rsidR="00847779">
        <w:rPr>
          <w:rFonts w:ascii="Times New Roman" w:hAnsi="Times New Roman"/>
          <w:sz w:val="24"/>
          <w:szCs w:val="24"/>
        </w:rPr>
        <w:t xml:space="preserve"> человек</w:t>
      </w:r>
      <w:r w:rsidR="00847779" w:rsidRPr="00E6643C">
        <w:rPr>
          <w:rFonts w:ascii="Times New Roman" w:hAnsi="Times New Roman"/>
          <w:sz w:val="24"/>
          <w:szCs w:val="24"/>
        </w:rPr>
        <w:t xml:space="preserve">, из них </w:t>
      </w:r>
      <w:r>
        <w:rPr>
          <w:rFonts w:ascii="Times New Roman" w:hAnsi="Times New Roman"/>
          <w:sz w:val="24"/>
          <w:szCs w:val="24"/>
        </w:rPr>
        <w:t>5</w:t>
      </w:r>
      <w:r w:rsidR="00847779" w:rsidRPr="00E6643C">
        <w:rPr>
          <w:rFonts w:ascii="Times New Roman" w:hAnsi="Times New Roman"/>
          <w:sz w:val="24"/>
          <w:szCs w:val="24"/>
        </w:rPr>
        <w:t xml:space="preserve"> выпускников по общеобразовательной. Выпускников 9 классов, не допущенных к итоговой аттестации, не прошедших государственную итоговую аттестацию и оставленных на повторный год обучения в школе нет. Все выпускники 9 классов получили аттестат об основном общем образовании</w:t>
      </w:r>
      <w:r>
        <w:rPr>
          <w:rFonts w:ascii="Times New Roman" w:hAnsi="Times New Roman"/>
          <w:sz w:val="24"/>
          <w:szCs w:val="24"/>
        </w:rPr>
        <w:t xml:space="preserve">, из них одна получил свидетельство об обучении. </w:t>
      </w:r>
    </w:p>
    <w:p w:rsidR="00847779" w:rsidRPr="00E6643C" w:rsidRDefault="00847779" w:rsidP="00847779">
      <w:pPr>
        <w:spacing w:after="0"/>
        <w:ind w:left="-5"/>
        <w:jc w:val="both"/>
        <w:rPr>
          <w:rFonts w:ascii="Times New Roman" w:hAnsi="Times New Roman"/>
          <w:szCs w:val="24"/>
        </w:rPr>
      </w:pPr>
      <w:r w:rsidRPr="00E6643C">
        <w:rPr>
          <w:rFonts w:ascii="Times New Roman" w:hAnsi="Times New Roman"/>
          <w:szCs w:val="24"/>
        </w:rPr>
        <w:t xml:space="preserve">Наиболее популярными предметами по выбору являлись: обществознание, география, биология. </w:t>
      </w:r>
    </w:p>
    <w:p w:rsidR="00847779" w:rsidRPr="00E6643C" w:rsidRDefault="00847779" w:rsidP="008477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643C">
        <w:rPr>
          <w:rFonts w:ascii="Times New Roman" w:hAnsi="Times New Roman"/>
          <w:b/>
          <w:sz w:val="24"/>
          <w:szCs w:val="24"/>
        </w:rPr>
        <w:t>Анализ итоговой аттестации выпускников 11 классов</w:t>
      </w:r>
    </w:p>
    <w:p w:rsidR="00847779" w:rsidRDefault="00BE3705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</w:t>
      </w:r>
      <w:r w:rsidR="00847779" w:rsidRPr="00E6643C">
        <w:rPr>
          <w:rFonts w:ascii="Times New Roman" w:hAnsi="Times New Roman"/>
          <w:sz w:val="24"/>
          <w:szCs w:val="24"/>
        </w:rPr>
        <w:t xml:space="preserve"> учебном году в 11 классе обуч</w:t>
      </w:r>
      <w:r>
        <w:rPr>
          <w:rFonts w:ascii="Times New Roman" w:hAnsi="Times New Roman"/>
          <w:sz w:val="24"/>
          <w:szCs w:val="24"/>
        </w:rPr>
        <w:t>алась 5</w:t>
      </w:r>
      <w:r w:rsidR="00847779" w:rsidRPr="00E6643C">
        <w:rPr>
          <w:rFonts w:ascii="Times New Roman" w:hAnsi="Times New Roman"/>
          <w:sz w:val="24"/>
          <w:szCs w:val="24"/>
        </w:rPr>
        <w:t xml:space="preserve"> человек. Одним из условий допуска выпускников 11 класса  к ЕГЭ является успешное написание итогового сочинен</w:t>
      </w:r>
      <w:r w:rsidR="003411D5">
        <w:rPr>
          <w:rFonts w:ascii="Times New Roman" w:hAnsi="Times New Roman"/>
          <w:sz w:val="24"/>
          <w:szCs w:val="24"/>
        </w:rPr>
        <w:t>ия по литературе. В декабре 2017</w:t>
      </w:r>
      <w:r w:rsidR="00847779" w:rsidRPr="00E6643C">
        <w:rPr>
          <w:rFonts w:ascii="Times New Roman" w:hAnsi="Times New Roman"/>
          <w:sz w:val="24"/>
          <w:szCs w:val="24"/>
        </w:rPr>
        <w:t xml:space="preserve"> года все выпускники нашей школы получили зачет по сочинению и на основании  решения педсовета  все учащиеся  были допущены к государственной итоговой аттестации. Все   выпускники сдали экзамены в формате ЕГЭ, получили аттес</w:t>
      </w:r>
      <w:r w:rsidR="00847779">
        <w:rPr>
          <w:rFonts w:ascii="Times New Roman" w:hAnsi="Times New Roman"/>
          <w:sz w:val="24"/>
          <w:szCs w:val="24"/>
        </w:rPr>
        <w:t>таты</w:t>
      </w:r>
      <w:r w:rsidR="00847779" w:rsidRPr="00E6643C">
        <w:rPr>
          <w:rFonts w:ascii="Times New Roman" w:hAnsi="Times New Roman"/>
          <w:sz w:val="24"/>
          <w:szCs w:val="24"/>
        </w:rPr>
        <w:t>.</w:t>
      </w:r>
    </w:p>
    <w:p w:rsidR="00847779" w:rsidRPr="00264B13" w:rsidRDefault="00847779" w:rsidP="00847779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6643C">
        <w:rPr>
          <w:rFonts w:ascii="Times New Roman" w:hAnsi="Times New Roman"/>
          <w:b/>
          <w:sz w:val="24"/>
          <w:szCs w:val="24"/>
        </w:rPr>
        <w:t>Востребованность выпускников</w:t>
      </w:r>
    </w:p>
    <w:p w:rsidR="00847779" w:rsidRPr="00847779" w:rsidRDefault="00847779" w:rsidP="00847779">
      <w:pPr>
        <w:spacing w:before="120" w:after="0" w:line="24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4112"/>
        <w:gridCol w:w="4112"/>
      </w:tblGrid>
      <w:tr w:rsidR="003411D5" w:rsidRPr="006C50FC" w:rsidTr="009A5680">
        <w:trPr>
          <w:jc w:val="center"/>
        </w:trPr>
        <w:tc>
          <w:tcPr>
            <w:tcW w:w="239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1D5" w:rsidRPr="006C50FC" w:rsidRDefault="003411D5" w:rsidP="00BE3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411D5" w:rsidRPr="006C50FC" w:rsidTr="009A5680">
        <w:trPr>
          <w:jc w:val="center"/>
        </w:trPr>
        <w:tc>
          <w:tcPr>
            <w:tcW w:w="239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2393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3411D5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1D5" w:rsidRPr="006C50FC" w:rsidTr="009A5680">
        <w:trPr>
          <w:jc w:val="center"/>
        </w:trPr>
        <w:tc>
          <w:tcPr>
            <w:tcW w:w="239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393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1D5" w:rsidRPr="006C50FC" w:rsidTr="009A5680">
        <w:trPr>
          <w:jc w:val="center"/>
        </w:trPr>
        <w:tc>
          <w:tcPr>
            <w:tcW w:w="239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2393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3411D5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11D5" w:rsidRPr="006C50FC" w:rsidTr="009A5680">
        <w:trPr>
          <w:jc w:val="center"/>
        </w:trPr>
        <w:tc>
          <w:tcPr>
            <w:tcW w:w="239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393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50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3411D5" w:rsidRPr="006C50FC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7779" w:rsidRDefault="00847779" w:rsidP="00847779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847779" w:rsidRPr="00E6643C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643C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 w:rsidR="00847779" w:rsidRPr="00F11BDA" w:rsidRDefault="00847779" w:rsidP="003411D5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Управление школой осуществляется в соответствии с Законом Российской Федерации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 </w:t>
      </w:r>
    </w:p>
    <w:p w:rsidR="00847779" w:rsidRPr="00F11BDA" w:rsidRDefault="00847779" w:rsidP="003411D5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обучающихся, родителей (законных представителей) несовершеннолетних </w:t>
      </w:r>
      <w:r w:rsidRPr="00F11BDA">
        <w:rPr>
          <w:rFonts w:ascii="Times New Roman" w:hAnsi="Times New Roman"/>
          <w:sz w:val="24"/>
          <w:szCs w:val="24"/>
        </w:rPr>
        <w:lastRenderedPageBreak/>
        <w:t xml:space="preserve">обучающихся и педагогических работников в образовательной организации созданы коллегиальные органы управления: Общее собрание трудового коллектива, Педагогический совет, Совет школы.  </w:t>
      </w:r>
    </w:p>
    <w:p w:rsidR="00847779" w:rsidRPr="00F11BDA" w:rsidRDefault="00847779" w:rsidP="003411D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Функциональные обязанности: </w:t>
      </w:r>
    </w:p>
    <w:p w:rsidR="00847779" w:rsidRPr="00F11BDA" w:rsidRDefault="00847779" w:rsidP="003411D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Совет школы - является высшим органом самоуправления, так как он представляет интересы всех участников образовательного процесса, т.е. учащихся, учителей и родителей;  </w:t>
      </w:r>
    </w:p>
    <w:p w:rsidR="00847779" w:rsidRPr="00F11BDA" w:rsidRDefault="00847779" w:rsidP="003411D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Педагогический совет - создан для руководства педагогической деятельностью в школе;  </w:t>
      </w:r>
    </w:p>
    <w:p w:rsidR="00847779" w:rsidRPr="00F11BDA" w:rsidRDefault="00847779" w:rsidP="003411D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Методический совет - создается в целях координации деятельности всех структурных подразделений методической службы образовательного учреждения;  </w:t>
      </w:r>
    </w:p>
    <w:p w:rsidR="00847779" w:rsidRPr="00F11BDA" w:rsidRDefault="00847779" w:rsidP="003411D5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ОО строится на принципах единоначалия и самоуправления. Непосредственное управление школой осуществляет директор.  </w:t>
      </w:r>
    </w:p>
    <w:p w:rsidR="00847779" w:rsidRPr="00F11BDA" w:rsidRDefault="00847779" w:rsidP="003411D5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>Основными формами координации деятельности ОО, являются: совещания при директоре, отчеты, самообследование, анализ и оценка, электронный документооборот.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Система управления в ОО обеспечивает научную обоснованность образовательного процесса, ставит в центр внимания участников образовательных отношений, личность обучающихся,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847779" w:rsidRPr="00F11BDA" w:rsidRDefault="00847779" w:rsidP="003411D5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 Осуществление контроля ведется по следующим направлениям: состояние знаний, умений и навыков обучающихся; состояние преподавания учебных предметов;  ведение школьной документации; реализация учебного плана; организация начала учебного года; работа по подготовке к экзаменам; организация питания; выполнение требований по охране труда, безопасности жизнедеятельности, правил пожарной безопасности; организация работы по сохранению контингента; посещаемость учебных занятий; организация каникул; обновление и пополнение библиотечного фонда; работа библиотеки; состояние школьного здания; готовность школы к зимнему периоду: соблюдение температурного режима. </w:t>
      </w:r>
    </w:p>
    <w:p w:rsidR="00847779" w:rsidRPr="00F11BDA" w:rsidRDefault="00847779" w:rsidP="003411D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1BDA">
        <w:rPr>
          <w:rFonts w:ascii="Times New Roman" w:hAnsi="Times New Roman"/>
          <w:sz w:val="24"/>
          <w:szCs w:val="24"/>
        </w:rPr>
        <w:lastRenderedPageBreak/>
        <w:t xml:space="preserve">  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Положительные результаты могли служить основанием для повышения квалификации работников. Усилен акцент на общественный, коллективный контроль за ходом УВП через проведение уроков взаимопосещений учителями, предметных  недель, анкетирования участников образовательного процесса.</w:t>
      </w:r>
    </w:p>
    <w:p w:rsidR="00847779" w:rsidRPr="00F11BDA" w:rsidRDefault="00847779" w:rsidP="003411D5">
      <w:pPr>
        <w:spacing w:after="0"/>
        <w:ind w:firstLine="708"/>
        <w:rPr>
          <w:rFonts w:ascii="Times New Roman" w:hAnsi="Times New Roman"/>
          <w:szCs w:val="24"/>
        </w:rPr>
      </w:pPr>
      <w:r w:rsidRPr="00F11BDA">
        <w:rPr>
          <w:rFonts w:ascii="Times New Roman" w:hAnsi="Times New Roman"/>
          <w:b/>
          <w:szCs w:val="24"/>
        </w:rPr>
        <w:t>Вывод:</w:t>
      </w:r>
      <w:r w:rsidRPr="00F11BDA">
        <w:rPr>
          <w:rFonts w:ascii="Times New Roman" w:hAnsi="Times New Roman"/>
          <w:szCs w:val="24"/>
        </w:rPr>
        <w:t xml:space="preserve"> об эффективности системы управления образовательной организацией могут свидетельствовать следующие факты:  </w:t>
      </w:r>
    </w:p>
    <w:p w:rsidR="00847779" w:rsidRPr="00F11BDA" w:rsidRDefault="00847779" w:rsidP="003411D5">
      <w:pPr>
        <w:numPr>
          <w:ilvl w:val="0"/>
          <w:numId w:val="1"/>
        </w:numPr>
        <w:spacing w:after="0" w:line="278" w:lineRule="auto"/>
        <w:ind w:right="28" w:firstLine="708"/>
        <w:rPr>
          <w:rFonts w:ascii="Times New Roman" w:hAnsi="Times New Roman"/>
          <w:szCs w:val="24"/>
        </w:rPr>
      </w:pPr>
      <w:r w:rsidRPr="00F11BDA">
        <w:rPr>
          <w:rFonts w:ascii="Times New Roman" w:hAnsi="Times New Roman"/>
          <w:szCs w:val="24"/>
        </w:rPr>
        <w:t xml:space="preserve">Развивается государственно-общественная форма управления образовательной организацией – созданный Совет школы решает совместно с администрацией и педагогическим коллективом важные педагогические и организационные вопросы жизнедеятельности школы.  </w:t>
      </w:r>
    </w:p>
    <w:p w:rsidR="00847779" w:rsidRPr="00E6643C" w:rsidRDefault="00847779" w:rsidP="003411D5">
      <w:pPr>
        <w:ind w:left="1193" w:right="237"/>
        <w:rPr>
          <w:rFonts w:ascii="Times New Roman" w:hAnsi="Times New Roman"/>
          <w:sz w:val="28"/>
        </w:rPr>
      </w:pPr>
      <w:r w:rsidRPr="00F11BDA">
        <w:rPr>
          <w:rFonts w:ascii="Times New Roman" w:hAnsi="Times New Roman"/>
          <w:szCs w:val="24"/>
        </w:rPr>
        <w:t xml:space="preserve">Результативность школы на различных уровнях (рост числа обучающихся: победителей , призёров  и участников в различных олимпиадах, конкурсах, </w:t>
      </w:r>
      <w:r w:rsidRPr="00990296">
        <w:rPr>
          <w:rFonts w:ascii="Times New Roman" w:hAnsi="Times New Roman"/>
          <w:szCs w:val="24"/>
        </w:rPr>
        <w:t xml:space="preserve">смотрах, выступления педагогов на НПК регионального </w:t>
      </w:r>
      <w:r>
        <w:rPr>
          <w:rFonts w:ascii="Times New Roman" w:hAnsi="Times New Roman"/>
          <w:szCs w:val="24"/>
        </w:rPr>
        <w:t>и м</w:t>
      </w:r>
      <w:r w:rsidRPr="00990296">
        <w:rPr>
          <w:rFonts w:ascii="Times New Roman" w:hAnsi="Times New Roman"/>
          <w:szCs w:val="24"/>
        </w:rPr>
        <w:t>ежрегионального уровней и др.).</w:t>
      </w:r>
      <w:r w:rsidRPr="009C02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847779" w:rsidRDefault="00847779" w:rsidP="00847779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847779" w:rsidRPr="00E6643C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643C">
        <w:rPr>
          <w:rFonts w:ascii="Times New Roman" w:hAnsi="Times New Roman" w:cs="Times New Roman"/>
          <w:b/>
          <w:sz w:val="28"/>
          <w:szCs w:val="28"/>
        </w:rPr>
        <w:t>. Оценка кадрового состава</w:t>
      </w:r>
    </w:p>
    <w:p w:rsidR="00847779" w:rsidRPr="00990296" w:rsidRDefault="00847779" w:rsidP="00847779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990296">
        <w:rPr>
          <w:rFonts w:ascii="Times New Roman" w:hAnsi="Times New Roman"/>
          <w:szCs w:val="24"/>
        </w:rPr>
        <w:t>В связи с отсутствием специалиста-дефектолога вопрос  по укомплектованности педагогическими кадрами</w:t>
      </w:r>
      <w:r>
        <w:rPr>
          <w:rFonts w:ascii="Times New Roman" w:hAnsi="Times New Roman"/>
          <w:szCs w:val="24"/>
        </w:rPr>
        <w:t xml:space="preserve"> МБОУ «Тургеневской»</w:t>
      </w:r>
      <w:r w:rsidRPr="00990296">
        <w:rPr>
          <w:rFonts w:ascii="Times New Roman" w:hAnsi="Times New Roman"/>
          <w:szCs w:val="24"/>
        </w:rPr>
        <w:t xml:space="preserve"> СОШ  остае</w:t>
      </w:r>
      <w:r w:rsidR="005B3648">
        <w:rPr>
          <w:rFonts w:ascii="Times New Roman" w:hAnsi="Times New Roman"/>
          <w:szCs w:val="24"/>
        </w:rPr>
        <w:t>тся открытым. В</w:t>
      </w:r>
      <w:r w:rsidRPr="00990296">
        <w:rPr>
          <w:rFonts w:ascii="Times New Roman" w:hAnsi="Times New Roman"/>
          <w:szCs w:val="24"/>
        </w:rPr>
        <w:t>о сем остальном обеспеченность 100%.</w:t>
      </w:r>
    </w:p>
    <w:p w:rsidR="00847779" w:rsidRDefault="00847779" w:rsidP="00847779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847779" w:rsidRPr="00E6643C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643C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847779" w:rsidRPr="00264B13" w:rsidRDefault="00847779" w:rsidP="0084777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64B13">
        <w:rPr>
          <w:rFonts w:ascii="Times New Roman" w:hAnsi="Times New Roman"/>
          <w:szCs w:val="24"/>
        </w:rPr>
        <w:t>В оперативном управлении учреждения находятся следующие объекты недвижимости:</w:t>
      </w:r>
    </w:p>
    <w:p w:rsidR="00847779" w:rsidRPr="00264B13" w:rsidRDefault="00847779" w:rsidP="0084777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64B13">
        <w:rPr>
          <w:rFonts w:ascii="Times New Roman" w:hAnsi="Times New Roman"/>
          <w:szCs w:val="24"/>
        </w:rPr>
        <w:t xml:space="preserve">Здание школы, общей </w:t>
      </w:r>
      <w:r w:rsidRPr="00170609">
        <w:rPr>
          <w:rFonts w:ascii="Times New Roman" w:hAnsi="Times New Roman"/>
          <w:color w:val="000000"/>
          <w:szCs w:val="24"/>
        </w:rPr>
        <w:t>площадью 3630,5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B13">
        <w:rPr>
          <w:rFonts w:ascii="Times New Roman" w:hAnsi="Times New Roman"/>
          <w:color w:val="000000"/>
          <w:szCs w:val="24"/>
        </w:rPr>
        <w:t xml:space="preserve"> кв.м.,</w:t>
      </w:r>
      <w:r>
        <w:rPr>
          <w:rFonts w:ascii="Times New Roman" w:hAnsi="Times New Roman"/>
          <w:szCs w:val="24"/>
        </w:rPr>
        <w:t xml:space="preserve"> двухэтажное, кирпичное, 2014</w:t>
      </w:r>
      <w:r w:rsidRPr="00264B13">
        <w:rPr>
          <w:rFonts w:ascii="Times New Roman" w:hAnsi="Times New Roman"/>
          <w:szCs w:val="24"/>
        </w:rPr>
        <w:t xml:space="preserve"> г. постройки. Адрес (местонахождение) объекта: Иркутская область</w:t>
      </w:r>
      <w:r>
        <w:rPr>
          <w:rFonts w:ascii="Times New Roman" w:hAnsi="Times New Roman"/>
          <w:szCs w:val="24"/>
        </w:rPr>
        <w:t>, Баяндаевский район, с.Тургеневка, ул. Школьная, 41</w:t>
      </w:r>
    </w:p>
    <w:p w:rsidR="00847779" w:rsidRPr="00264B13" w:rsidRDefault="00847779" w:rsidP="0084777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64B13">
        <w:rPr>
          <w:rFonts w:ascii="Times New Roman" w:hAnsi="Times New Roman"/>
          <w:szCs w:val="24"/>
        </w:rPr>
        <w:t xml:space="preserve">Земельный участок, общей </w:t>
      </w:r>
      <w:r>
        <w:rPr>
          <w:rFonts w:ascii="Times New Roman" w:hAnsi="Times New Roman"/>
          <w:color w:val="000000"/>
          <w:szCs w:val="24"/>
        </w:rPr>
        <w:t>площадью  32228</w:t>
      </w:r>
      <w:r w:rsidRPr="00264B13">
        <w:rPr>
          <w:rFonts w:ascii="Times New Roman" w:hAnsi="Times New Roman"/>
          <w:color w:val="000000"/>
          <w:szCs w:val="24"/>
        </w:rPr>
        <w:t xml:space="preserve"> кв.м,</w:t>
      </w:r>
      <w:r w:rsidRPr="00264B13">
        <w:rPr>
          <w:rFonts w:ascii="Times New Roman" w:hAnsi="Times New Roman"/>
          <w:szCs w:val="24"/>
        </w:rPr>
        <w:t xml:space="preserve"> адрес объекта: Иркутская область, Баяндаевский район,   </w:t>
      </w:r>
      <w:r>
        <w:rPr>
          <w:rFonts w:ascii="Times New Roman" w:hAnsi="Times New Roman"/>
          <w:szCs w:val="24"/>
        </w:rPr>
        <w:t>с.Тургеневка, ул. Школьная, 41</w:t>
      </w:r>
    </w:p>
    <w:p w:rsidR="00847779" w:rsidRPr="00264B13" w:rsidRDefault="00847779" w:rsidP="0084777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64B13">
        <w:rPr>
          <w:rFonts w:ascii="Times New Roman" w:hAnsi="Times New Roman"/>
          <w:szCs w:val="24"/>
        </w:rPr>
        <w:t>     Разрешение на осуществление образовател</w:t>
      </w:r>
      <w:r>
        <w:rPr>
          <w:rFonts w:ascii="Times New Roman" w:hAnsi="Times New Roman"/>
          <w:szCs w:val="24"/>
        </w:rPr>
        <w:t>ьной деятельности в используемом здании имее</w:t>
      </w:r>
      <w:r w:rsidRPr="00264B13">
        <w:rPr>
          <w:rFonts w:ascii="Times New Roman" w:hAnsi="Times New Roman"/>
          <w:szCs w:val="24"/>
        </w:rPr>
        <w:t>тся:</w:t>
      </w:r>
    </w:p>
    <w:p w:rsidR="00847779" w:rsidRPr="00264B13" w:rsidRDefault="00847779" w:rsidP="0084777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1.Лицензия № 7744 от 14</w:t>
      </w:r>
      <w:r w:rsidRPr="00264B13">
        <w:rPr>
          <w:rFonts w:ascii="Times New Roman" w:hAnsi="Times New Roman"/>
          <w:szCs w:val="24"/>
        </w:rPr>
        <w:t>.05.2015 г Служба по контролю и надзору в сфере образования Иркутской области на осуществление образовательной деятельности по следующим уровням образования: начальное общее, основное общее, среднее общее образование.</w:t>
      </w:r>
    </w:p>
    <w:p w:rsidR="00847779" w:rsidRPr="00264B13" w:rsidRDefault="00847779" w:rsidP="00847779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64B13">
        <w:rPr>
          <w:rFonts w:ascii="Times New Roman" w:hAnsi="Times New Roman"/>
          <w:color w:val="000000"/>
          <w:szCs w:val="24"/>
        </w:rPr>
        <w:t>2.Территориальный отдел Управления Федеральной службы по надзору в сфере защиты прав потребителей и благополучия человека по Иркутской об</w:t>
      </w:r>
      <w:r>
        <w:rPr>
          <w:rFonts w:ascii="Times New Roman" w:hAnsi="Times New Roman"/>
          <w:color w:val="000000"/>
          <w:szCs w:val="24"/>
        </w:rPr>
        <w:t>ласти в Баяндаевском районе от 29.03.2011 г. № 38.УО.01.000.М.000106.03</w:t>
      </w:r>
      <w:r w:rsidRPr="00264B13">
        <w:rPr>
          <w:rFonts w:ascii="Times New Roman" w:hAnsi="Times New Roman"/>
          <w:color w:val="000000"/>
          <w:szCs w:val="24"/>
        </w:rPr>
        <w:t xml:space="preserve">.11 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 xml:space="preserve">На 2018-2019  учебный год в школе имеется 50 единиц компьютерной техники, из них  4 ноутбука. Есть подключение к интернету.  В школе есть компьютерный класс,  по кабинетам имеется 3 МФУ,   специализированные кабинеты: физики, химии,  1 кабинета математики, 1 кабинета английского языка, кабинет географии, 4 кабинетов начальных классов,  2 кабинета русского языка,  кабинет истории и обществознания,  кабинет технологии для </w:t>
      </w:r>
      <w:r w:rsidRPr="001B3432">
        <w:rPr>
          <w:rFonts w:ascii="Times New Roman" w:eastAsia="Times New Roman" w:hAnsi="Times New Roman"/>
          <w:szCs w:val="24"/>
          <w:lang w:eastAsia="ru-RU"/>
        </w:rPr>
        <w:lastRenderedPageBreak/>
        <w:t>девочек и мастерская,   спортивный  зал,  музыкальные инструменты, уличный спортивный стадион: футбольное поле, беговая дорожка, яма для прыжков, волейбольная площадка, детская игровая площадка: карусели, качели, рукоходы, турники. На пришкольном участке имеется 8 теплиц.   Кабинеты начальных классов оборудованы 3 мультимедийными проекторами, компьютерами.  Имеется 1 переносной проектор.    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В читальном зале библиотеки  установлены  компьютеры c выходом  в Интернет, сканер МФУ.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В управленческой деятельности используются 4 МФУ, 3 компьютеров подключенных к Интернету.  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Материально-технические условия школы в основном соответствую действующим санитарным противопожарным нормам, нормам техники безопасности, предъявляемым к территории, зданию, учебным кабинетам для организации урочной  и внеурочной учебной деятельности. Соблюдается требование к водоснабжению, освещению, воздушно-тепловому режиму, пожарной и электробезопасности и требования охраны труда.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Здание школы соответствует нормам, необходимым для осуществления образовательного процесса. Структура здания по проекту 2014 года позволяет выделить зоны отдыха, необходимые для организации внеурочной деятельности. Имеются пандусы, лифт, санузлы для лиц с ограниченными возможностями здоровья. Школьный сайт доступен для людей с ОВЗ.  Согласно проекту  школа имеет 2 этажа, санузлы, душевые кабины, комнаты для уборочного инвентаря, раковины, в соответствии с нормами Сан.Пина.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Расположение и размеры учебных кабинетов стандартны, оснащены возрастной мебелью.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Пищеблок  школы имеет отдельные цеха для обработки яиц, рыбы, овощей, мяса. Бытовая техника: посудомоечная машина, картофелечистка, мукосев, тестомес, весы, хлеборезка, холодильные установки, мармитовые плиты  и т.д. </w:t>
      </w:r>
    </w:p>
    <w:p w:rsidR="00847779" w:rsidRPr="001B3432" w:rsidRDefault="00847779" w:rsidP="0084777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Обеденный зал рассчитан на 40 посадочных мест, организовано двухразовое горячее питание.</w:t>
      </w:r>
    </w:p>
    <w:p w:rsidR="00847779" w:rsidRPr="001B3432" w:rsidRDefault="00847779" w:rsidP="00847779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szCs w:val="24"/>
          <w:lang w:eastAsia="ru-RU"/>
        </w:rPr>
      </w:pPr>
      <w:r w:rsidRPr="001B3432">
        <w:rPr>
          <w:rFonts w:ascii="Times New Roman" w:eastAsia="Times New Roman" w:hAnsi="Times New Roman"/>
          <w:szCs w:val="24"/>
          <w:lang w:eastAsia="ru-RU"/>
        </w:rPr>
        <w:t> Медицинский кабинет находится в процессе лицензирования.   </w:t>
      </w:r>
      <w:r w:rsidRPr="001B3432">
        <w:rPr>
          <w:rFonts w:ascii="Verdana" w:eastAsia="Times New Roman" w:hAnsi="Verdana" w:cs="Tahoma"/>
          <w:szCs w:val="24"/>
          <w:lang w:eastAsia="ru-RU"/>
        </w:rPr>
        <w:t>            </w:t>
      </w:r>
    </w:p>
    <w:p w:rsidR="00847779" w:rsidRDefault="00847779" w:rsidP="00847779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847779" w:rsidRPr="00AB059E" w:rsidRDefault="00847779" w:rsidP="0084777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3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6643C">
        <w:rPr>
          <w:rFonts w:ascii="Times New Roman" w:hAnsi="Times New Roman" w:cs="Times New Roman"/>
          <w:b/>
          <w:sz w:val="28"/>
          <w:szCs w:val="28"/>
        </w:rPr>
        <w:t>. Анализ пока</w:t>
      </w:r>
      <w:r>
        <w:rPr>
          <w:rFonts w:ascii="Times New Roman" w:hAnsi="Times New Roman" w:cs="Times New Roman"/>
          <w:b/>
          <w:sz w:val="28"/>
          <w:szCs w:val="28"/>
        </w:rPr>
        <w:t>зателей деятельности организации</w:t>
      </w:r>
    </w:p>
    <w:p w:rsidR="00847779" w:rsidRPr="009C4F97" w:rsidRDefault="00847779" w:rsidP="006A5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1770"/>
        <w:gridCol w:w="2354"/>
      </w:tblGrid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3411D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894B0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3411D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9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9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3411D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894B0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894B0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343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05" w:rsidRPr="009C4F97" w:rsidRDefault="00894B0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894B0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11человек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8человек/73%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8человек/73%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3человека/27%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11D5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3человека/27%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tabs>
                <w:tab w:val="left" w:pos="570"/>
                <w:tab w:val="center" w:pos="116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5B3648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3411D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A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5B3648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5B3648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A5343"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43" w:rsidRPr="009C4F97" w:rsidTr="00BE370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C4F97" w:rsidRDefault="005B3648" w:rsidP="005B3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3630,5 </w:t>
            </w:r>
            <w:r w:rsidRPr="009C4F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r w:rsidRPr="009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5343" w:rsidRDefault="006A5343" w:rsidP="006A5343"/>
    <w:p w:rsidR="00BE3705" w:rsidRDefault="00BE3705"/>
    <w:sectPr w:rsidR="00BE3705" w:rsidSect="00BE370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93" w:rsidRDefault="008D3D93" w:rsidP="00430CB0">
      <w:pPr>
        <w:spacing w:after="0" w:line="240" w:lineRule="auto"/>
      </w:pPr>
      <w:r>
        <w:separator/>
      </w:r>
    </w:p>
  </w:endnote>
  <w:endnote w:type="continuationSeparator" w:id="1">
    <w:p w:rsidR="008D3D93" w:rsidRDefault="008D3D93" w:rsidP="0043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682"/>
      <w:docPartObj>
        <w:docPartGallery w:val="Page Numbers (Bottom of Page)"/>
        <w:docPartUnique/>
      </w:docPartObj>
    </w:sdtPr>
    <w:sdtContent>
      <w:p w:rsidR="00430CB0" w:rsidRDefault="00430CB0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30CB0" w:rsidRDefault="00430C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93" w:rsidRDefault="008D3D93" w:rsidP="00430CB0">
      <w:pPr>
        <w:spacing w:after="0" w:line="240" w:lineRule="auto"/>
      </w:pPr>
      <w:r>
        <w:separator/>
      </w:r>
    </w:p>
  </w:footnote>
  <w:footnote w:type="continuationSeparator" w:id="1">
    <w:p w:rsidR="008D3D93" w:rsidRDefault="008D3D93" w:rsidP="0043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7824"/>
    <w:multiLevelType w:val="hybridMultilevel"/>
    <w:tmpl w:val="C102FB2E"/>
    <w:lvl w:ilvl="0" w:tplc="CB9479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818F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460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A22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AD89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6C22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EE73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6A7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73B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343"/>
    <w:rsid w:val="00102568"/>
    <w:rsid w:val="00251064"/>
    <w:rsid w:val="0028229B"/>
    <w:rsid w:val="003411D5"/>
    <w:rsid w:val="003928F4"/>
    <w:rsid w:val="004203E3"/>
    <w:rsid w:val="00430CB0"/>
    <w:rsid w:val="004712B2"/>
    <w:rsid w:val="005B3648"/>
    <w:rsid w:val="005F3290"/>
    <w:rsid w:val="00672CF5"/>
    <w:rsid w:val="006A3AED"/>
    <w:rsid w:val="006A5343"/>
    <w:rsid w:val="00847779"/>
    <w:rsid w:val="00894B0A"/>
    <w:rsid w:val="008D3D93"/>
    <w:rsid w:val="009A5680"/>
    <w:rsid w:val="00BE3705"/>
    <w:rsid w:val="00C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B8B5-F06E-454F-BB61-376974D7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2019-03-25T05:07:00Z</cp:lastPrinted>
  <dcterms:created xsi:type="dcterms:W3CDTF">2019-02-25T08:34:00Z</dcterms:created>
  <dcterms:modified xsi:type="dcterms:W3CDTF">2019-04-01T03:57:00Z</dcterms:modified>
</cp:coreProperties>
</file>